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98"/>
        <w:gridCol w:w="1396"/>
        <w:gridCol w:w="1398"/>
        <w:gridCol w:w="1397"/>
        <w:gridCol w:w="1707"/>
        <w:gridCol w:w="1708"/>
        <w:gridCol w:w="1707"/>
        <w:gridCol w:w="1708"/>
        <w:gridCol w:w="1707"/>
        <w:gridCol w:w="1710"/>
        <w:gridCol w:w="1708"/>
      </w:tblGrid>
      <w:tr w:rsidR="00AD17E5" w:rsidTr="004F1FBD">
        <w:trPr>
          <w:trHeight w:val="706"/>
        </w:trPr>
        <w:tc>
          <w:tcPr>
            <w:tcW w:w="17544" w:type="dxa"/>
            <w:gridSpan w:val="11"/>
            <w:vAlign w:val="center"/>
          </w:tcPr>
          <w:p w:rsidR="00AD17E5" w:rsidRPr="004F1FBD" w:rsidRDefault="004F1FBD" w:rsidP="004F1FBD">
            <w:pPr>
              <w:widowControl w:val="0"/>
              <w:tabs>
                <w:tab w:val="left" w:pos="6430"/>
              </w:tabs>
              <w:autoSpaceDE w:val="0"/>
              <w:autoSpaceDN w:val="0"/>
              <w:adjustRightInd w:val="0"/>
              <w:spacing w:line="260" w:lineRule="exact"/>
              <w:ind w:left="5566" w:right="5562"/>
              <w:jc w:val="center"/>
              <w:rPr>
                <w:rFonts w:cs="Calibri Bold"/>
                <w:b/>
                <w:color w:val="000000"/>
                <w:spacing w:val="-1"/>
              </w:rPr>
            </w:pPr>
            <w:r w:rsidRPr="004F1FBD">
              <w:rPr>
                <w:rFonts w:cs="Calibri Bold"/>
                <w:b/>
                <w:color w:val="000000"/>
                <w:spacing w:val="-1"/>
              </w:rPr>
              <w:t>INSTITUCIÓN EDUCATIVA JULIO RESTREPO</w:t>
            </w:r>
          </w:p>
          <w:p w:rsidR="00AD17E5" w:rsidRPr="004F1FBD" w:rsidRDefault="004F1FBD" w:rsidP="004F1FBD">
            <w:pPr>
              <w:widowControl w:val="0"/>
              <w:tabs>
                <w:tab w:val="left" w:pos="6430"/>
              </w:tabs>
              <w:autoSpaceDE w:val="0"/>
              <w:autoSpaceDN w:val="0"/>
              <w:adjustRightInd w:val="0"/>
              <w:spacing w:line="260" w:lineRule="exact"/>
              <w:ind w:left="5566" w:right="5562"/>
              <w:jc w:val="center"/>
              <w:rPr>
                <w:rFonts w:cs="Calibri Bold"/>
                <w:b/>
                <w:color w:val="000000"/>
                <w:spacing w:val="-1"/>
              </w:rPr>
            </w:pPr>
            <w:r w:rsidRPr="004F1FBD">
              <w:rPr>
                <w:rFonts w:cs="Calibri Bold"/>
                <w:b/>
                <w:color w:val="000000"/>
                <w:spacing w:val="-1"/>
              </w:rPr>
              <w:t>SALGAR ANTIOQUIA 2018</w:t>
            </w:r>
          </w:p>
        </w:tc>
      </w:tr>
      <w:tr w:rsidR="00AD17E5" w:rsidTr="004F1FBD">
        <w:trPr>
          <w:trHeight w:val="587"/>
        </w:trPr>
        <w:tc>
          <w:tcPr>
            <w:tcW w:w="17544" w:type="dxa"/>
            <w:gridSpan w:val="11"/>
            <w:vAlign w:val="center"/>
          </w:tcPr>
          <w:p w:rsidR="00AD17E5" w:rsidRPr="004F1FBD" w:rsidRDefault="004F1FBD" w:rsidP="004F1FBD">
            <w:pPr>
              <w:widowControl w:val="0"/>
              <w:autoSpaceDE w:val="0"/>
              <w:autoSpaceDN w:val="0"/>
              <w:adjustRightInd w:val="0"/>
              <w:spacing w:before="23" w:line="218" w:lineRule="exact"/>
              <w:ind w:left="4853"/>
              <w:rPr>
                <w:rFonts w:cs="Calibri Bold"/>
                <w:b/>
                <w:color w:val="000000"/>
                <w:spacing w:val="-1"/>
              </w:rPr>
            </w:pPr>
            <w:r w:rsidRPr="004F1FBD">
              <w:rPr>
                <w:b/>
              </w:rPr>
              <w:t>MALL</w:t>
            </w:r>
            <w:r w:rsidR="006444E2">
              <w:rPr>
                <w:b/>
              </w:rPr>
              <w:t>A CURRICULAR DEL ÁREA DE FISÍCA  GRA</w:t>
            </w:r>
            <w:r w:rsidR="00294649">
              <w:rPr>
                <w:b/>
              </w:rPr>
              <w:t>DO: ONCE</w:t>
            </w:r>
            <w:r w:rsidR="006444E2">
              <w:rPr>
                <w:b/>
              </w:rPr>
              <w:t>.</w:t>
            </w:r>
          </w:p>
        </w:tc>
      </w:tr>
      <w:tr w:rsidR="00AD17E5" w:rsidTr="00AD17E5">
        <w:tc>
          <w:tcPr>
            <w:tcW w:w="5589" w:type="dxa"/>
            <w:gridSpan w:val="4"/>
            <w:vAlign w:val="center"/>
          </w:tcPr>
          <w:p w:rsidR="00AD17E5" w:rsidRPr="004F1FBD" w:rsidRDefault="004F1FBD" w:rsidP="00AD17E5">
            <w:pPr>
              <w:jc w:val="center"/>
              <w:rPr>
                <w:b/>
              </w:rPr>
            </w:pPr>
            <w:r w:rsidRPr="004F1FBD">
              <w:rPr>
                <w:b/>
              </w:rPr>
              <w:t>ESTRUCTURA CONCEPTUAL HILOS CONDUCTORES PESCC/SPA</w:t>
            </w:r>
          </w:p>
        </w:tc>
        <w:tc>
          <w:tcPr>
            <w:tcW w:w="10247" w:type="dxa"/>
            <w:gridSpan w:val="6"/>
            <w:vAlign w:val="center"/>
          </w:tcPr>
          <w:p w:rsidR="00AD17E5" w:rsidRPr="004F1FBD" w:rsidRDefault="004F1FBD" w:rsidP="00AD17E5">
            <w:pPr>
              <w:tabs>
                <w:tab w:val="left" w:pos="3248"/>
              </w:tabs>
              <w:jc w:val="center"/>
              <w:rPr>
                <w:b/>
              </w:rPr>
            </w:pPr>
            <w:r w:rsidRPr="004F1FBD">
              <w:rPr>
                <w:b/>
              </w:rPr>
              <w:t>COMPETENCIAS (DESEMPEÑOS)</w:t>
            </w:r>
          </w:p>
        </w:tc>
        <w:tc>
          <w:tcPr>
            <w:tcW w:w="1708" w:type="dxa"/>
            <w:vAlign w:val="center"/>
          </w:tcPr>
          <w:p w:rsidR="00AD17E5" w:rsidRPr="004F1FBD" w:rsidRDefault="004F1FBD" w:rsidP="00AD17E5">
            <w:pPr>
              <w:tabs>
                <w:tab w:val="left" w:pos="2813"/>
              </w:tabs>
              <w:jc w:val="center"/>
              <w:rPr>
                <w:b/>
              </w:rPr>
            </w:pPr>
            <w:r w:rsidRPr="004F1FBD">
              <w:rPr>
                <w:b/>
              </w:rPr>
              <w:t>EVALUACIÓN</w:t>
            </w:r>
          </w:p>
        </w:tc>
      </w:tr>
      <w:tr w:rsidR="00AD17E5" w:rsidTr="004F1FBD">
        <w:tc>
          <w:tcPr>
            <w:tcW w:w="1398" w:type="dxa"/>
            <w:vAlign w:val="center"/>
          </w:tcPr>
          <w:p w:rsidR="00AD17E5" w:rsidRPr="00AD17E5" w:rsidRDefault="00AD17E5" w:rsidP="004F1FBD">
            <w:pPr>
              <w:jc w:val="center"/>
            </w:pPr>
            <w:r>
              <w:t>Eje Generador</w:t>
            </w:r>
          </w:p>
        </w:tc>
        <w:tc>
          <w:tcPr>
            <w:tcW w:w="1396" w:type="dxa"/>
            <w:vAlign w:val="center"/>
          </w:tcPr>
          <w:p w:rsidR="00AD17E5" w:rsidRPr="00AD17E5" w:rsidRDefault="00AD17E5" w:rsidP="004F1FBD">
            <w:pPr>
              <w:jc w:val="center"/>
            </w:pPr>
            <w:r>
              <w:t>Preg</w:t>
            </w:r>
            <w:r w:rsidR="004F1FBD">
              <w:t>.</w:t>
            </w:r>
            <w:r>
              <w:t xml:space="preserve"> Problematiza dora</w:t>
            </w:r>
          </w:p>
        </w:tc>
        <w:tc>
          <w:tcPr>
            <w:tcW w:w="1398" w:type="dxa"/>
            <w:vAlign w:val="center"/>
          </w:tcPr>
          <w:p w:rsidR="00AD17E5" w:rsidRPr="00AD17E5" w:rsidRDefault="00AD17E5" w:rsidP="004F1FBD">
            <w:pPr>
              <w:jc w:val="center"/>
            </w:pPr>
            <w:r>
              <w:t>Ámbito Conceptual</w:t>
            </w:r>
          </w:p>
        </w:tc>
        <w:tc>
          <w:tcPr>
            <w:tcW w:w="1397" w:type="dxa"/>
            <w:vAlign w:val="center"/>
          </w:tcPr>
          <w:p w:rsidR="00AD17E5" w:rsidRPr="00AD17E5" w:rsidRDefault="00AD17E5" w:rsidP="004F1FBD">
            <w:pPr>
              <w:jc w:val="center"/>
            </w:pPr>
            <w:r>
              <w:t>Unidades</w:t>
            </w:r>
          </w:p>
        </w:tc>
        <w:tc>
          <w:tcPr>
            <w:tcW w:w="1707" w:type="dxa"/>
            <w:vAlign w:val="center"/>
          </w:tcPr>
          <w:p w:rsidR="00AD17E5" w:rsidRPr="00AD17E5" w:rsidRDefault="00AD17E5" w:rsidP="004F1FBD">
            <w:pPr>
              <w:jc w:val="center"/>
            </w:pPr>
            <w:r>
              <w:t>Competencia Interpretativa</w:t>
            </w:r>
          </w:p>
        </w:tc>
        <w:tc>
          <w:tcPr>
            <w:tcW w:w="1708" w:type="dxa"/>
            <w:vAlign w:val="center"/>
          </w:tcPr>
          <w:p w:rsidR="00AD17E5" w:rsidRPr="00AD17E5" w:rsidRDefault="00AD17E5" w:rsidP="004F1FBD">
            <w:pPr>
              <w:jc w:val="center"/>
            </w:pPr>
            <w:r>
              <w:t>Competencia Argumentativa</w:t>
            </w:r>
          </w:p>
        </w:tc>
        <w:tc>
          <w:tcPr>
            <w:tcW w:w="1707" w:type="dxa"/>
            <w:vAlign w:val="center"/>
          </w:tcPr>
          <w:p w:rsidR="00AD17E5" w:rsidRPr="00AD17E5" w:rsidRDefault="00AD17E5" w:rsidP="004F1FBD">
            <w:pPr>
              <w:jc w:val="center"/>
            </w:pPr>
            <w:r w:rsidRPr="00AD17E5">
              <w:t xml:space="preserve">Competencia </w:t>
            </w:r>
            <w:r>
              <w:t>Propositiva</w:t>
            </w:r>
          </w:p>
        </w:tc>
        <w:tc>
          <w:tcPr>
            <w:tcW w:w="1708" w:type="dxa"/>
            <w:vAlign w:val="center"/>
          </w:tcPr>
          <w:p w:rsidR="00AD17E5" w:rsidRPr="00AD17E5" w:rsidRDefault="00AD17E5" w:rsidP="004F1FBD">
            <w:pPr>
              <w:jc w:val="center"/>
            </w:pPr>
            <w:r w:rsidRPr="00AD17E5">
              <w:t>Competencia</w:t>
            </w:r>
            <w:r>
              <w:t>s</w:t>
            </w:r>
            <w:r w:rsidRPr="00AD17E5">
              <w:t xml:space="preserve"> </w:t>
            </w:r>
            <w:r>
              <w:t>Ciudadanas</w:t>
            </w:r>
          </w:p>
        </w:tc>
        <w:tc>
          <w:tcPr>
            <w:tcW w:w="1707" w:type="dxa"/>
            <w:vAlign w:val="center"/>
          </w:tcPr>
          <w:p w:rsidR="00AD17E5" w:rsidRDefault="00AD17E5" w:rsidP="004F1FBD">
            <w:pPr>
              <w:jc w:val="center"/>
            </w:pPr>
            <w:r>
              <w:t>Competencias</w:t>
            </w:r>
          </w:p>
          <w:p w:rsidR="00AD17E5" w:rsidRPr="00AD17E5" w:rsidRDefault="00AD17E5" w:rsidP="004F1FBD">
            <w:pPr>
              <w:jc w:val="center"/>
            </w:pPr>
            <w:r>
              <w:t>Laborales</w:t>
            </w:r>
          </w:p>
        </w:tc>
        <w:tc>
          <w:tcPr>
            <w:tcW w:w="1710" w:type="dxa"/>
            <w:vAlign w:val="center"/>
          </w:tcPr>
          <w:p w:rsidR="00AD17E5" w:rsidRPr="00AD17E5" w:rsidRDefault="00AD17E5" w:rsidP="004F1FBD">
            <w:pPr>
              <w:jc w:val="center"/>
            </w:pPr>
            <w:r>
              <w:t>Estrategia</w:t>
            </w:r>
            <w:r w:rsidR="0038364A">
              <w:t xml:space="preserve"> Didáctica</w:t>
            </w:r>
          </w:p>
        </w:tc>
        <w:tc>
          <w:tcPr>
            <w:tcW w:w="1708" w:type="dxa"/>
            <w:vAlign w:val="center"/>
          </w:tcPr>
          <w:p w:rsidR="00AD17E5" w:rsidRPr="00AD17E5" w:rsidRDefault="0038364A" w:rsidP="004F1FBD">
            <w:pPr>
              <w:jc w:val="center"/>
            </w:pPr>
            <w:r>
              <w:t>Estrategia Evaluación</w:t>
            </w:r>
          </w:p>
        </w:tc>
      </w:tr>
      <w:tr w:rsidR="006444E2" w:rsidTr="00AD17E5">
        <w:tc>
          <w:tcPr>
            <w:tcW w:w="1398" w:type="dxa"/>
          </w:tcPr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 xml:space="preserve">Pensamientos variacional, espacial y experimental. </w:t>
            </w:r>
          </w:p>
        </w:tc>
        <w:tc>
          <w:tcPr>
            <w:tcW w:w="1396" w:type="dxa"/>
          </w:tcPr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>¿Cómo y de qué forma se generan las ondas en cualquier parte del planeta tierra?</w:t>
            </w:r>
          </w:p>
        </w:tc>
        <w:tc>
          <w:tcPr>
            <w:tcW w:w="1398" w:type="dxa"/>
          </w:tcPr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>Ondas sonoras.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>Ondas físicas.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>Ondas electromagnéticas.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</w:tc>
        <w:tc>
          <w:tcPr>
            <w:tcW w:w="1397" w:type="dxa"/>
          </w:tcPr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Unidad 1</w:t>
            </w:r>
          </w:p>
        </w:tc>
        <w:tc>
          <w:tcPr>
            <w:tcW w:w="1707" w:type="dxa"/>
          </w:tcPr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  <w:highlight w:val="green"/>
              </w:rPr>
              <w:t>Reconozco los diferentes tipos de ondas existentes en nuestro medio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  <w:highlight w:val="yellow"/>
              </w:rPr>
              <w:t>Relaciono cada una de las ondas e identifica su respectiva ecuación de onda.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autoSpaceDE w:val="0"/>
              <w:autoSpaceDN w:val="0"/>
              <w:adjustRightInd w:val="0"/>
              <w:rPr>
                <w:rFonts w:eastAsiaTheme="minorHAnsi" w:cstheme="minorHAnsi"/>
                <w:lang w:eastAsia="en-US"/>
              </w:rPr>
            </w:pPr>
            <w:r w:rsidRPr="00294649">
              <w:rPr>
                <w:rFonts w:eastAsiaTheme="minorHAnsi" w:cstheme="minorHAnsi"/>
                <w:highlight w:val="red"/>
                <w:lang w:eastAsia="en-US"/>
              </w:rPr>
              <w:t>Identifica la</w:t>
            </w:r>
            <w:r w:rsidRPr="00294649">
              <w:rPr>
                <w:rFonts w:eastAsiaTheme="minorHAnsi" w:cstheme="minorHAnsi"/>
                <w:highlight w:val="red"/>
                <w:lang w:eastAsia="en-US"/>
              </w:rPr>
              <w:t xml:space="preserve">s características fundamentales </w:t>
            </w:r>
            <w:r w:rsidRPr="00294649">
              <w:rPr>
                <w:rFonts w:eastAsiaTheme="minorHAnsi" w:cstheme="minorHAnsi"/>
                <w:highlight w:val="red"/>
                <w:lang w:eastAsia="en-US"/>
              </w:rPr>
              <w:t>de las</w:t>
            </w:r>
            <w:r w:rsidRPr="00294649">
              <w:rPr>
                <w:rFonts w:eastAsiaTheme="minorHAnsi" w:cstheme="minorHAnsi"/>
                <w:highlight w:val="red"/>
                <w:lang w:eastAsia="en-US"/>
              </w:rPr>
              <w:t xml:space="preserve"> ondas así como las variables y </w:t>
            </w:r>
            <w:r w:rsidRPr="00294649">
              <w:rPr>
                <w:rFonts w:eastAsiaTheme="minorHAnsi" w:cstheme="minorHAnsi"/>
                <w:highlight w:val="red"/>
                <w:lang w:eastAsia="en-US"/>
              </w:rPr>
              <w:t>parámetros qu</w:t>
            </w:r>
            <w:r w:rsidRPr="00294649">
              <w:rPr>
                <w:rFonts w:eastAsiaTheme="minorHAnsi" w:cstheme="minorHAnsi"/>
                <w:highlight w:val="red"/>
                <w:lang w:eastAsia="en-US"/>
              </w:rPr>
              <w:t xml:space="preserve">e afectan estas características </w:t>
            </w:r>
            <w:r w:rsidRPr="00294649">
              <w:rPr>
                <w:rFonts w:eastAsiaTheme="minorHAnsi" w:cstheme="minorHAnsi"/>
                <w:highlight w:val="red"/>
                <w:lang w:eastAsia="en-US"/>
              </w:rPr>
              <w:t>en un medio de propagación.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 xml:space="preserve"> </w:t>
            </w:r>
          </w:p>
        </w:tc>
        <w:tc>
          <w:tcPr>
            <w:tcW w:w="1708" w:type="dxa"/>
          </w:tcPr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  <w:highlight w:val="green"/>
              </w:rPr>
              <w:t>Clasifico los diferentes tipos de ondas que existen.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  <w:highlight w:val="yellow"/>
              </w:rPr>
              <w:t>Elijo la mejor opción de la  ecuación de onda según el ejercicio a resolver.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294649" w:rsidRPr="00294649" w:rsidRDefault="00294649" w:rsidP="00294649">
            <w:pPr>
              <w:autoSpaceDE w:val="0"/>
              <w:autoSpaceDN w:val="0"/>
              <w:adjustRightInd w:val="0"/>
              <w:rPr>
                <w:rFonts w:ascii="AvantGarde-Book" w:eastAsiaTheme="minorHAnsi" w:hAnsi="AvantGarde-Book" w:cs="AvantGarde-Book"/>
                <w:sz w:val="20"/>
                <w:szCs w:val="20"/>
                <w:lang w:eastAsia="en-US"/>
              </w:rPr>
            </w:pPr>
            <w:r w:rsidRPr="0029464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Relaciona</w:t>
            </w:r>
            <w:r w:rsidRPr="0029464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 los componentes de un circuito </w:t>
            </w:r>
            <w:r w:rsidRPr="0029464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en serie y </w:t>
            </w:r>
            <w:r w:rsidRPr="0029464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en paralelo con sus respectivos </w:t>
            </w:r>
            <w:r w:rsidRPr="0029464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voltajes y corrientes.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</w:tc>
        <w:tc>
          <w:tcPr>
            <w:tcW w:w="1707" w:type="dxa"/>
          </w:tcPr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  <w:highlight w:val="green"/>
              </w:rPr>
              <w:t>Resuelvo  ejercicios que se les identifique la ecuación de onda.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  <w:highlight w:val="red"/>
              </w:rPr>
              <w:t>Grafico  cada ecuación de onda respectiva según está estipulado según las gráficas dependiendo del seno y del coseno.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</w:tc>
        <w:tc>
          <w:tcPr>
            <w:tcW w:w="1708" w:type="dxa"/>
          </w:tcPr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Acepto con agrado y compromiso las normas de urbanidad y respeto,  propuestos en el salón de clase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 xml:space="preserve"> Respeto las diferencias de mis compañeros como aspecto fundamental de mi proceso de socialización. 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Comunico asertivamente lo que siento y lo que pienso en el momento preciso, con el fin de mejorar las relaciones interpersonales.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</w:tc>
        <w:tc>
          <w:tcPr>
            <w:tcW w:w="1707" w:type="dxa"/>
          </w:tcPr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 xml:space="preserve">Cuido  y mantengo limpios nuestros espacios de aprendizaje cuando desarrollamos actividades lúdicas, recreativas y académicas. 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Muestro respeto por la institución portando adecuadamente los uniformes, de gala y educación física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 xml:space="preserve">Identifico diferentes tipos de abuso y los comunico a padres de familia, maestros y directivos de la institución. 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 xml:space="preserve">Evito situaciones de abuso hacia los demás estudiantes de la institución </w:t>
            </w:r>
          </w:p>
        </w:tc>
        <w:tc>
          <w:tcPr>
            <w:tcW w:w="1710" w:type="dxa"/>
          </w:tcPr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lastRenderedPageBreak/>
              <w:t>Talleres de apropiación (individuales y grupales)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>Pruebas tipo icfes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>Salidas al tablero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>Participación activa en clase.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>Evaluaciones individuales acerca de los temas vistos en las sesiones de clase.</w:t>
            </w: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</w:p>
          <w:p w:rsidR="006444E2" w:rsidRPr="00294649" w:rsidRDefault="006444E2" w:rsidP="006444E2">
            <w:pPr>
              <w:jc w:val="both"/>
              <w:rPr>
                <w:rFonts w:cstheme="minorHAnsi"/>
              </w:rPr>
            </w:pPr>
            <w:r w:rsidRPr="00294649">
              <w:rPr>
                <w:rFonts w:cstheme="minorHAnsi"/>
              </w:rPr>
              <w:t>Explicaciones de los temas en clase de los mismos estudiantes.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</w:tc>
        <w:tc>
          <w:tcPr>
            <w:tcW w:w="1708" w:type="dxa"/>
          </w:tcPr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Evaluaciones escritas.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Evaluaciones orales.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Pruebas icfes.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Pruebas saber onces.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Pruebas diagnósticas.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Evaluaciones cualitativas.</w:t>
            </w:r>
          </w:p>
          <w:p w:rsidR="006444E2" w:rsidRPr="00294649" w:rsidRDefault="006444E2" w:rsidP="006444E2">
            <w:pPr>
              <w:rPr>
                <w:rFonts w:cstheme="minorHAnsi"/>
              </w:rPr>
            </w:pPr>
          </w:p>
          <w:p w:rsidR="006444E2" w:rsidRPr="00294649" w:rsidRDefault="006444E2" w:rsidP="006444E2">
            <w:pPr>
              <w:rPr>
                <w:rFonts w:cstheme="minorHAnsi"/>
              </w:rPr>
            </w:pPr>
            <w:r w:rsidRPr="00294649">
              <w:rPr>
                <w:rFonts w:cstheme="minorHAnsi"/>
              </w:rPr>
              <w:t>Laboratorios realizados en la casa en grupo y para exposición.</w:t>
            </w:r>
          </w:p>
        </w:tc>
      </w:tr>
      <w:tr w:rsidR="00A61506" w:rsidTr="00AD17E5">
        <w:tc>
          <w:tcPr>
            <w:tcW w:w="1398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lastRenderedPageBreak/>
              <w:t xml:space="preserve">Pensamientos variacional, espacial y experimental. </w:t>
            </w:r>
          </w:p>
        </w:tc>
        <w:tc>
          <w:tcPr>
            <w:tcW w:w="1396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¿De qué forma funciona la visión de los seres humanos según las ondas luminosas y la difracción y refracción?</w:t>
            </w:r>
          </w:p>
        </w:tc>
        <w:tc>
          <w:tcPr>
            <w:tcW w:w="1398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Ondas luminosas.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 xml:space="preserve">Refracción 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Difracción.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Espejos planos.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Espejos convexos.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</w:tc>
        <w:tc>
          <w:tcPr>
            <w:tcW w:w="1397" w:type="dxa"/>
          </w:tcPr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Unidad 2</w:t>
            </w:r>
          </w:p>
        </w:tc>
        <w:tc>
          <w:tcPr>
            <w:tcW w:w="1707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  <w:highlight w:val="yellow"/>
              </w:rPr>
              <w:t>Asimilo cada una de las teorías de la luz y sus implicaciones en la vista humana, es decir cómo funciona.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  <w:highlight w:val="red"/>
              </w:rPr>
              <w:t>Entiendo los problemas físicos que tienen que ver con la luz y con los tipos de espejos.</w:t>
            </w:r>
          </w:p>
        </w:tc>
        <w:tc>
          <w:tcPr>
            <w:tcW w:w="1708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  <w:highlight w:val="green"/>
              </w:rPr>
              <w:t>Observo  la forma de llegada y de salida de los rayos ópticos.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  <w:highlight w:val="yellow"/>
              </w:rPr>
              <w:t>Analizo cada una de las funciones y ecuaciones que concierne a los problemas ópticos y de luz.</w:t>
            </w:r>
          </w:p>
          <w:p w:rsid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autoSpaceDE w:val="0"/>
              <w:autoSpaceDN w:val="0"/>
              <w:adjustRightInd w:val="0"/>
              <w:rPr>
                <w:rFonts w:ascii="AvantGarde-Book" w:eastAsiaTheme="minorHAnsi" w:hAnsi="AvantGarde-Book" w:cs="AvantGarde-Book"/>
                <w:sz w:val="20"/>
                <w:szCs w:val="20"/>
                <w:lang w:eastAsia="en-US"/>
              </w:rPr>
            </w:pPr>
            <w:r w:rsidRPr="00A61506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Elabora </w:t>
            </w:r>
            <w:r w:rsidRPr="00A61506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explicaciones al relacionar las </w:t>
            </w:r>
            <w:r w:rsidRPr="00A61506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varia</w:t>
            </w:r>
            <w:r w:rsidRPr="00A61506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bles de estado que describen un </w:t>
            </w:r>
            <w:r w:rsidRPr="00A61506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sistem</w:t>
            </w:r>
            <w:r w:rsidRPr="00A61506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a, argumentando a partir de los </w:t>
            </w:r>
            <w:r w:rsidRPr="00A61506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modelos básicos de ondas.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</w:tc>
        <w:tc>
          <w:tcPr>
            <w:tcW w:w="1707" w:type="dxa"/>
          </w:tcPr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  <w:highlight w:val="yellow"/>
              </w:rPr>
              <w:t>Desarrollo  ejercicios sobre problemas sobre espejos ópticos y los relaciona con la difracción y refracción.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  <w:highlight w:val="red"/>
              </w:rPr>
              <w:t>Aplico la solución a problemas físicos de luz y de óptica geométrica relacionados con el funcionamiento de la vista humana.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</w:tc>
        <w:tc>
          <w:tcPr>
            <w:tcW w:w="1708" w:type="dxa"/>
          </w:tcPr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Acepto con agrado y compromiso las normas de urbanidad y respeto,  propuestos en el salón de clase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 xml:space="preserve"> Respeto las diferencias de mis compañeros como aspecto fundamental de mi proceso de socialización. 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Comunico asertivamente lo que siento y lo que pienso en el momento preciso, con el fin de mejorar las relaciones interpersonales.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</w:tc>
        <w:tc>
          <w:tcPr>
            <w:tcW w:w="1707" w:type="dxa"/>
          </w:tcPr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 xml:space="preserve">Cuido  y mantengo limpios nuestros espacios de aprendizaje cuando desarrollamos actividades lúdicas, recreativas y académicas. 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Muestro respeto por la institución portando adecuadamente los uniformes, de gala y educación física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 xml:space="preserve">Identifico diferentes tipos de abuso y los comunico a padres de familia, maestros y directivos de la institución. 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 xml:space="preserve">Evito situaciones de </w:t>
            </w:r>
            <w:r w:rsidRPr="00A61506">
              <w:rPr>
                <w:rFonts w:cstheme="minorHAnsi"/>
              </w:rPr>
              <w:lastRenderedPageBreak/>
              <w:t xml:space="preserve">abuso hacia los demás estudiantes de la institución </w:t>
            </w:r>
          </w:p>
        </w:tc>
        <w:tc>
          <w:tcPr>
            <w:tcW w:w="1710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lastRenderedPageBreak/>
              <w:t>Talleres de apropiación (individuales y grupales)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Pruebas tipo icfes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Salidas al tablero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Participación activa en clase.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Evaluaciones individuales acerca de los temas vistos en las sesiones de clase.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Explicaciones de los temas en clase de los mismos estudiantes.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</w:tc>
        <w:tc>
          <w:tcPr>
            <w:tcW w:w="1708" w:type="dxa"/>
          </w:tcPr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Evaluaciones escritas.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Evaluaciones orales.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Pruebas icfes.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Pruebas saber onces.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Pruebas diagnósticas.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Evaluaciones cualitativas.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Laboratorios realizados en la casa en grupo y para exposición.</w:t>
            </w:r>
          </w:p>
        </w:tc>
      </w:tr>
      <w:tr w:rsidR="00A61506" w:rsidTr="00AD17E5">
        <w:tc>
          <w:tcPr>
            <w:tcW w:w="1398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lastRenderedPageBreak/>
              <w:t xml:space="preserve">Pensamientos variacional, espacial y experimental. </w:t>
            </w:r>
          </w:p>
        </w:tc>
        <w:tc>
          <w:tcPr>
            <w:tcW w:w="1396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¿Cómo funcionan los circuitos eléctricos por medio de sus leyes y teoremas?</w:t>
            </w:r>
          </w:p>
        </w:tc>
        <w:tc>
          <w:tcPr>
            <w:tcW w:w="1398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Electricidad.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Circuitos eléctricos.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Resistencias.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Voltajes.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Leyes de los circuitos.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Laboratorios.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</w:tc>
        <w:tc>
          <w:tcPr>
            <w:tcW w:w="1397" w:type="dxa"/>
          </w:tcPr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Unidad 3</w:t>
            </w:r>
          </w:p>
        </w:tc>
        <w:tc>
          <w:tcPr>
            <w:tcW w:w="1707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  <w:highlight w:val="green"/>
              </w:rPr>
              <w:t>Represento todas las formas de circuitos tanto en serie como en paralelo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Default="00A61506" w:rsidP="00A61506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  <w:highlight w:val="yellow"/>
              </w:rPr>
              <w:t>Determino los modelos de resistencias y voltajes en cada uno de los circuitos trabajados.</w:t>
            </w:r>
          </w:p>
          <w:p w:rsidR="00CD20D9" w:rsidRDefault="00CD20D9" w:rsidP="00A61506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autoSpaceDE w:val="0"/>
              <w:autoSpaceDN w:val="0"/>
              <w:adjustRightInd w:val="0"/>
              <w:rPr>
                <w:rFonts w:ascii="AvantGarde-Book" w:eastAsiaTheme="minorHAnsi" w:hAnsi="AvantGarde-Book" w:cs="AvantGarde-Book"/>
                <w:sz w:val="20"/>
                <w:szCs w:val="20"/>
                <w:lang w:eastAsia="en-US"/>
              </w:rPr>
            </w:pP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Relaciona lo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s tipos de energía presentes en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un objeto con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 las interacciones que presenta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el sistema con su entorno.</w:t>
            </w:r>
          </w:p>
          <w:p w:rsid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</w:tc>
        <w:tc>
          <w:tcPr>
            <w:tcW w:w="1708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  <w:highlight w:val="green"/>
              </w:rPr>
              <w:t>Argumento analíticamente las soluciones de los circuitos eléctricos trabajados en las clases.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  <w:highlight w:val="yellow"/>
              </w:rPr>
              <w:t>Analizo las representaciones graficas de los voltajes y de las corrientes eléctricas.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</w:tc>
        <w:tc>
          <w:tcPr>
            <w:tcW w:w="1707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  <w:lang w:val="es-ES"/>
              </w:rPr>
            </w:pPr>
            <w:r w:rsidRPr="00CD20D9">
              <w:rPr>
                <w:rFonts w:cstheme="minorHAnsi"/>
                <w:highlight w:val="blue"/>
                <w:lang w:val="es-ES"/>
              </w:rPr>
              <w:t>Uso modelos eléctricos y leyes eléctricas para la solución de circuitos y de corrientes eléctricas.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  <w:lang w:val="es-ES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  <w:lang w:val="es-ES"/>
              </w:rPr>
            </w:pPr>
            <w:r w:rsidRPr="00CD20D9">
              <w:rPr>
                <w:rFonts w:cstheme="minorHAnsi"/>
                <w:highlight w:val="yellow"/>
                <w:lang w:val="es-ES"/>
              </w:rPr>
              <w:t>Demuestro  agilidad en los laboratorios de circuitos eléctricos presentando los informes completos y didácticos.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  <w:lang w:val="es-ES"/>
              </w:rPr>
            </w:pPr>
          </w:p>
          <w:p w:rsidR="00A61506" w:rsidRPr="00CD20D9" w:rsidRDefault="00CD20D9" w:rsidP="00CD20D9">
            <w:pPr>
              <w:autoSpaceDE w:val="0"/>
              <w:autoSpaceDN w:val="0"/>
              <w:adjustRightInd w:val="0"/>
              <w:rPr>
                <w:rFonts w:ascii="AvantGarde-Book" w:eastAsiaTheme="minorHAnsi" w:hAnsi="AvantGarde-Book" w:cs="AvantGarde-Book"/>
                <w:sz w:val="20"/>
                <w:szCs w:val="20"/>
                <w:lang w:eastAsia="en-US"/>
              </w:rPr>
            </w:pP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Elabora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explicaciones al relacionar las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varia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bles de estado que describen un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sistema ele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ctrónico, argumentando a partir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de los modelos básicos de circuitos.</w:t>
            </w:r>
          </w:p>
        </w:tc>
        <w:tc>
          <w:tcPr>
            <w:tcW w:w="1708" w:type="dxa"/>
          </w:tcPr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Acepto con agrado y compromiso las normas de urbanidad y respeto,  propuestos en el salón de clase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 xml:space="preserve"> Respeto las diferencias de mis compañeros como aspecto fundamental de mi proceso de socialización. 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Comunico asertivamente lo que siento y lo que pienso en el momento preciso, con el fin de mejorar las relaciones interpersonales.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</w:tc>
        <w:tc>
          <w:tcPr>
            <w:tcW w:w="1707" w:type="dxa"/>
          </w:tcPr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 xml:space="preserve">Cuido  y mantengo limpios nuestros espacios de aprendizaje cuando desarrollamos actividades lúdicas, recreativas y académicas. 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Muestro respeto por la institución portando adecuadamente los uniformes, de gala y educación física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 xml:space="preserve">Identifico diferentes tipos de abuso y los comunico a padres de familia, maestros y directivos de la institución. 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 xml:space="preserve">Evito situaciones de abuso hacia los demás estudiantes de </w:t>
            </w:r>
            <w:r w:rsidRPr="00A61506">
              <w:rPr>
                <w:rFonts w:cstheme="minorHAnsi"/>
              </w:rPr>
              <w:lastRenderedPageBreak/>
              <w:t xml:space="preserve">la institución </w:t>
            </w:r>
          </w:p>
        </w:tc>
        <w:tc>
          <w:tcPr>
            <w:tcW w:w="1710" w:type="dxa"/>
          </w:tcPr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Talleres de apropiación (individuales y grupales)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Pruebas tipo icfes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Salidas al tablero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Participación activa en clase.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Evaluaciones individuales acerca de los temas vistos en las sesiones de clase.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  <w:r w:rsidRPr="00A61506">
              <w:rPr>
                <w:rFonts w:cstheme="minorHAnsi"/>
              </w:rPr>
              <w:t>Explicaciones de los temas en clase de los mismos estudiantes.</w:t>
            </w: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  <w:p w:rsidR="00A61506" w:rsidRPr="00A61506" w:rsidRDefault="00A61506" w:rsidP="00A61506">
            <w:pPr>
              <w:jc w:val="both"/>
              <w:rPr>
                <w:rFonts w:cstheme="minorHAnsi"/>
              </w:rPr>
            </w:pPr>
          </w:p>
        </w:tc>
        <w:tc>
          <w:tcPr>
            <w:tcW w:w="1708" w:type="dxa"/>
          </w:tcPr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Evaluaciones escritas.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Evaluaciones orales.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Pruebas icfes.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Pruebas saber onces.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Pruebas diagnósticas.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Evaluaciones cualitativas.</w:t>
            </w:r>
          </w:p>
          <w:p w:rsidR="00A61506" w:rsidRPr="00A61506" w:rsidRDefault="00A61506" w:rsidP="00A61506">
            <w:pPr>
              <w:rPr>
                <w:rFonts w:cstheme="minorHAnsi"/>
              </w:rPr>
            </w:pPr>
          </w:p>
          <w:p w:rsidR="00A61506" w:rsidRPr="00A61506" w:rsidRDefault="00A61506" w:rsidP="00A61506">
            <w:pPr>
              <w:rPr>
                <w:rFonts w:cstheme="minorHAnsi"/>
              </w:rPr>
            </w:pPr>
            <w:r w:rsidRPr="00A61506">
              <w:rPr>
                <w:rFonts w:cstheme="minorHAnsi"/>
              </w:rPr>
              <w:t>Laboratorios realizados en la casa en grupo y para exposición.</w:t>
            </w:r>
          </w:p>
        </w:tc>
      </w:tr>
      <w:tr w:rsidR="00CD20D9" w:rsidTr="00AD17E5">
        <w:tc>
          <w:tcPr>
            <w:tcW w:w="1398" w:type="dxa"/>
          </w:tcPr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lastRenderedPageBreak/>
              <w:t xml:space="preserve">Pensamientos variacional, espacial y experimental. </w:t>
            </w:r>
          </w:p>
        </w:tc>
        <w:tc>
          <w:tcPr>
            <w:tcW w:w="1396" w:type="dxa"/>
          </w:tcPr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¿Cómo se ve la electrónica desde una perspectiva más global como lo es el electromagnetismo y la física moderna?</w:t>
            </w:r>
          </w:p>
        </w:tc>
        <w:tc>
          <w:tcPr>
            <w:tcW w:w="1398" w:type="dxa"/>
          </w:tcPr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Campo magnético.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Inducción magnética.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De la física clásica a la física cuántica.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Física nuclear.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Teoría de la relatividad.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</w:tc>
        <w:tc>
          <w:tcPr>
            <w:tcW w:w="1397" w:type="dxa"/>
          </w:tcPr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Unidad 4</w:t>
            </w:r>
          </w:p>
        </w:tc>
        <w:tc>
          <w:tcPr>
            <w:tcW w:w="1707" w:type="dxa"/>
          </w:tcPr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  <w:highlight w:val="blue"/>
              </w:rPr>
              <w:t>Utilizo la teoría eléctrica para realizar ejercicios sobre inducción magnética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  <w:highlight w:val="yellow"/>
              </w:rPr>
              <w:t>Reconozco las leyes de la inducción magnética y campos electromagnéticos y así poder desarrollar ejercicios de la vida cotidiana.</w:t>
            </w:r>
          </w:p>
          <w:p w:rsid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autoSpaceDE w:val="0"/>
              <w:autoSpaceDN w:val="0"/>
              <w:adjustRightInd w:val="0"/>
              <w:rPr>
                <w:rFonts w:ascii="AvantGarde-Book" w:eastAsiaTheme="minorHAnsi" w:hAnsi="AvantGarde-Book" w:cs="AvantGarde-Book"/>
                <w:sz w:val="20"/>
                <w:szCs w:val="20"/>
                <w:lang w:eastAsia="en-US"/>
              </w:rPr>
            </w:pP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Identifica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las formas de energía presentes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en un fenómen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o físico y las transformaciones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que se dan entre las formas de energía.</w:t>
            </w:r>
          </w:p>
        </w:tc>
        <w:tc>
          <w:tcPr>
            <w:tcW w:w="1708" w:type="dxa"/>
          </w:tcPr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  <w:highlight w:val="blue"/>
              </w:rPr>
              <w:t>Deduzco las técnicas para entender la física cuántica y la teoría de la relatividad.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  <w:highlight w:val="yellow"/>
              </w:rPr>
              <w:t>Analizo todas las aplicaciones que tienen la física cuántica y la física nuclear en la vida diaria y las implicaciones que tiene históricamente en el mundo.</w:t>
            </w:r>
          </w:p>
          <w:p w:rsid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autoSpaceDE w:val="0"/>
              <w:autoSpaceDN w:val="0"/>
              <w:adjustRightInd w:val="0"/>
              <w:rPr>
                <w:rFonts w:ascii="AvantGarde-Book" w:eastAsiaTheme="minorHAnsi" w:hAnsi="AvantGarde-Book" w:cs="AvantGarde-Book"/>
                <w:sz w:val="20"/>
                <w:szCs w:val="20"/>
                <w:lang w:eastAsia="en-US"/>
              </w:rPr>
            </w:pP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Relaciona lo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s tipos de energía presentes en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un objeto con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 xml:space="preserve"> las interacciones que presenta </w:t>
            </w:r>
            <w:r w:rsidRPr="00CD20D9">
              <w:rPr>
                <w:rFonts w:ascii="AvantGarde-Book" w:eastAsiaTheme="minorHAnsi" w:hAnsi="AvantGarde-Book" w:cs="AvantGarde-Book"/>
                <w:sz w:val="20"/>
                <w:szCs w:val="20"/>
                <w:highlight w:val="red"/>
                <w:lang w:eastAsia="en-US"/>
              </w:rPr>
              <w:t>el sistema con su entorno.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</w:tc>
        <w:tc>
          <w:tcPr>
            <w:tcW w:w="1707" w:type="dxa"/>
          </w:tcPr>
          <w:p w:rsidR="00CD20D9" w:rsidRPr="00CD20D9" w:rsidRDefault="00CD20D9" w:rsidP="00CD20D9">
            <w:pPr>
              <w:jc w:val="both"/>
              <w:rPr>
                <w:rFonts w:cstheme="minorHAnsi"/>
                <w:lang w:val="es-ES"/>
              </w:rPr>
            </w:pPr>
            <w:r w:rsidRPr="00CD20D9">
              <w:rPr>
                <w:rFonts w:cstheme="minorHAnsi"/>
                <w:highlight w:val="green"/>
                <w:lang w:val="es-ES"/>
              </w:rPr>
              <w:t>Resuelvo distintos tipos de ecuaciones trigonométricas a través de problemas cotidianos.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  <w:lang w:val="es-ES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  <w:lang w:val="es-ES"/>
              </w:rPr>
            </w:pPr>
            <w:r w:rsidRPr="00CD20D9">
              <w:rPr>
                <w:rFonts w:cstheme="minorHAnsi"/>
                <w:highlight w:val="yellow"/>
                <w:lang w:val="es-ES"/>
              </w:rPr>
              <w:t>Propongo ejemplos sobre física nuclear e historias sobre la teoría de la relativ</w:t>
            </w:r>
            <w:bookmarkStart w:id="0" w:name="_GoBack"/>
            <w:bookmarkEnd w:id="0"/>
            <w:r w:rsidRPr="00CD20D9">
              <w:rPr>
                <w:rFonts w:cstheme="minorHAnsi"/>
                <w:highlight w:val="yellow"/>
                <w:lang w:val="es-ES"/>
              </w:rPr>
              <w:t>idad.</w:t>
            </w:r>
          </w:p>
        </w:tc>
        <w:tc>
          <w:tcPr>
            <w:tcW w:w="1708" w:type="dxa"/>
          </w:tcPr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Acepto con agrado y compromiso las normas de urbanidad y respeto,  propuestos en el salón de clase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 xml:space="preserve"> Respeto las diferencias de mis compañeros como aspecto fundamental de mi proceso de socialización. 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Comunico asertivamente lo que siento y lo que pienso en el momento preciso, con el fin de mejorar las relaciones interpersonales.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</w:tc>
        <w:tc>
          <w:tcPr>
            <w:tcW w:w="1707" w:type="dxa"/>
          </w:tcPr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 xml:space="preserve">Cuido  y mantengo limpios nuestros espacios de aprendizaje cuando desarrollamos actividades lúdicas, recreativas y académicas. 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Muestro respeto por la institución portando adecuadamente los uniformes, de gala y educación física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 xml:space="preserve">Identifico diferentes tipos de abuso y los comunico a padres de familia, maestros y directivos de la institución. 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 xml:space="preserve">Evito situaciones de abuso hacia los demás estudiantes de la institución </w:t>
            </w:r>
          </w:p>
        </w:tc>
        <w:tc>
          <w:tcPr>
            <w:tcW w:w="1710" w:type="dxa"/>
          </w:tcPr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Talleres de apropiación (individuales y grupales)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Pruebas tipo icfes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Salidas al tablero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Participación activa en clase.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Evaluaciones individuales acerca de los temas vistos en las sesiones de clase.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  <w:r w:rsidRPr="00CD20D9">
              <w:rPr>
                <w:rFonts w:cstheme="minorHAnsi"/>
              </w:rPr>
              <w:t>Explicaciones de los temas en clase de los mismos estudiantes.</w:t>
            </w: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  <w:p w:rsidR="00CD20D9" w:rsidRPr="00CD20D9" w:rsidRDefault="00CD20D9" w:rsidP="00CD20D9">
            <w:pPr>
              <w:jc w:val="both"/>
              <w:rPr>
                <w:rFonts w:cstheme="minorHAnsi"/>
              </w:rPr>
            </w:pPr>
          </w:p>
        </w:tc>
        <w:tc>
          <w:tcPr>
            <w:tcW w:w="1708" w:type="dxa"/>
          </w:tcPr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Evaluaciones escritas.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Evaluaciones orales.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Pruebas icfes.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Pruebas saber onces.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Pruebas diagnósticas.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Evaluaciones cualitativas.</w:t>
            </w:r>
          </w:p>
          <w:p w:rsidR="00CD20D9" w:rsidRPr="00CD20D9" w:rsidRDefault="00CD20D9" w:rsidP="00CD20D9">
            <w:pPr>
              <w:rPr>
                <w:rFonts w:cstheme="minorHAnsi"/>
              </w:rPr>
            </w:pPr>
          </w:p>
          <w:p w:rsidR="00CD20D9" w:rsidRPr="00CD20D9" w:rsidRDefault="00CD20D9" w:rsidP="00CD20D9">
            <w:pPr>
              <w:rPr>
                <w:rFonts w:cstheme="minorHAnsi"/>
              </w:rPr>
            </w:pPr>
            <w:r w:rsidRPr="00CD20D9">
              <w:rPr>
                <w:rFonts w:cstheme="minorHAnsi"/>
              </w:rPr>
              <w:t>Laboratorios realizados en la casa en grupo y para exposición.</w:t>
            </w:r>
          </w:p>
        </w:tc>
      </w:tr>
    </w:tbl>
    <w:p w:rsidR="00343DF5" w:rsidRDefault="00343DF5"/>
    <w:sectPr w:rsidR="00343DF5" w:rsidSect="00AD17E5">
      <w:pgSz w:w="18768" w:h="12242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5"/>
    <w:rsid w:val="00294649"/>
    <w:rsid w:val="00343DF5"/>
    <w:rsid w:val="0038364A"/>
    <w:rsid w:val="004F1FBD"/>
    <w:rsid w:val="006444E2"/>
    <w:rsid w:val="00787363"/>
    <w:rsid w:val="00A61506"/>
    <w:rsid w:val="00AD17E5"/>
    <w:rsid w:val="00CD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46EB99-9ECD-4FF7-8C97-14591410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7E5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1468</Words>
  <Characters>8074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</dc:creator>
  <cp:lastModifiedBy>Miguel Araque</cp:lastModifiedBy>
  <cp:revision>4</cp:revision>
  <dcterms:created xsi:type="dcterms:W3CDTF">2018-03-09T13:24:00Z</dcterms:created>
  <dcterms:modified xsi:type="dcterms:W3CDTF">2018-05-04T13:34:00Z</dcterms:modified>
</cp:coreProperties>
</file>